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6E2DF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刘卫同志事迹材料</w:t>
      </w:r>
    </w:p>
    <w:p w14:paraId="6F984DFB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刘卫，男，汉族，湖南衡南人，1985年1月出生，群众，益阳鸿源稀土有限责任公司总工程师。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曾获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益阳市“五一劳动奖章”。</w:t>
      </w:r>
    </w:p>
    <w:p w14:paraId="16EA5122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同志长期致力于稀土冶炼分离工艺及其功能材料开发的研究工作。其先后入选国家先进制造技术人才计划、湖南省芙蓉计划青年科技人才项目（科技创新类）。在技术创新方面，累计申请国家专利60余项，在SCI/EI期刊发表学术论文20余篇，主持或参与制定国家及行业标准13项，牵头承担并完成省市级重点科研课题10余项。</w:t>
      </w:r>
    </w:p>
    <w:p w14:paraId="7DFA816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近年来，聚焦国家重大战略需求，将科研主攻方向锁定于高纯稀土材料研发及关键核心技术攻关。通过深化与下游企业的战略协作，在芯片化学机械抛光（CMP）材料领域取得了重要突破，相关产品已成功应用于国内芯片制造产业链，实现了该领域材料的进口替代。目前，正与本地优秀企业紧密合作，协同开展稀土功能材料的研发工作，致力于打通本地稀土产业链上下游关键环节，提升产业链的韧性与安全水平。</w:t>
      </w:r>
    </w:p>
    <w:p w14:paraId="741D6145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587" w:bottom="1440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等线">
    <w:altName w:val="华文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等线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5B7"/>
    <w:rsid w:val="0010576D"/>
    <w:rsid w:val="002C30FC"/>
    <w:rsid w:val="003F464A"/>
    <w:rsid w:val="003F477A"/>
    <w:rsid w:val="005D5DEC"/>
    <w:rsid w:val="009705B7"/>
    <w:rsid w:val="00A2689B"/>
    <w:rsid w:val="00A65517"/>
    <w:rsid w:val="00B61D26"/>
    <w:rsid w:val="4DFFC6AF"/>
    <w:rsid w:val="5AAF4FF6"/>
    <w:rsid w:val="9F508DA0"/>
    <w:rsid w:val="DE743B80"/>
    <w:rsid w:val="FB7F7E8A"/>
    <w:rsid w:val="FFF7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231</Characters>
  <Lines>10</Lines>
  <Paragraphs>4</Paragraphs>
  <TotalTime>0</TotalTime>
  <ScaleCrop>false</ScaleCrop>
  <LinksUpToDate>false</LinksUpToDate>
  <CharactersWithSpaces>454</CharactersWithSpaces>
  <Application>WPS Office_12.1.2.24722_F1E327BC-269C-435d-A152-05C5408002CA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2026-04-17T22:15:00Z</dcterms:created>
  <dc:creator>宁 刘</dc:creator>
  <cp:lastModifiedBy>kylin</cp:lastModifiedBy>
  <dcterms:modified xsi:type="dcterms:W3CDTF">2026-04-21T10:28:32Z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2052-12.1.2.24722</vt:lpwstr>
  </property>
  <property fmtid="{D5CDD505-2E9C-101B-9397-08002B2CF9AE}" pid="3" name="ICV">
    <vt:lpwstr>41763B716EF8648EBACEE669C56D8212_42</vt:lpwstr>
  </property>
</Properties>
</file>